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7F" w:rsidRPr="00944C7F" w:rsidRDefault="00944C7F" w:rsidP="00944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</w:p>
    <w:p w:rsidR="00944C7F" w:rsidRPr="00944C7F" w:rsidRDefault="00944C7F" w:rsidP="00944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среднего (полного) общего образования</w:t>
      </w:r>
    </w:p>
    <w:p w:rsidR="00944C7F" w:rsidRPr="00944C7F" w:rsidRDefault="00944C7F" w:rsidP="00944C7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10—11 класс надомного обучения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944C7F" w:rsidRPr="00944C7F" w:rsidRDefault="00944C7F" w:rsidP="00944C7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Данная ОП ориентирована на стратегические цели развития образования в Российской Федерации, на реализацию Приоритета национального  проекта  «Образование», стратегии развития образования до 2020 года, которое предполагает использование </w:t>
      </w:r>
      <w:proofErr w:type="spellStart"/>
      <w:r w:rsidRPr="00944C7F">
        <w:rPr>
          <w:rFonts w:ascii="Times New Roman" w:hAnsi="Times New Roman" w:cs="Times New Roman"/>
          <w:sz w:val="28"/>
          <w:szCs w:val="28"/>
        </w:rPr>
        <w:t>проектно-програмного</w:t>
      </w:r>
      <w:proofErr w:type="spellEnd"/>
      <w:r w:rsidRPr="00944C7F">
        <w:rPr>
          <w:rFonts w:ascii="Times New Roman" w:hAnsi="Times New Roman" w:cs="Times New Roman"/>
          <w:sz w:val="28"/>
          <w:szCs w:val="28"/>
        </w:rPr>
        <w:t xml:space="preserve"> метода и методов стратегического анализа и программирования в рамках обозначенных направлений.</w:t>
      </w:r>
    </w:p>
    <w:p w:rsidR="00944C7F" w:rsidRPr="00944C7F" w:rsidRDefault="00944C7F" w:rsidP="00944C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>Стратегическое планирование строится  по принципу «От будущего к настоящему». Правильный выбор главной цели развития петербургской Школы является основной задачей стратегического планирования.</w:t>
      </w:r>
    </w:p>
    <w:p w:rsidR="00944C7F" w:rsidRPr="00944C7F" w:rsidRDefault="00944C7F" w:rsidP="00944C7F">
      <w:pPr>
        <w:pStyle w:val="a6"/>
        <w:numPr>
          <w:ilvl w:val="0"/>
          <w:numId w:val="1"/>
        </w:numPr>
        <w:spacing w:line="240" w:lineRule="auto"/>
        <w:rPr>
          <w:color w:val="000000"/>
          <w:szCs w:val="28"/>
        </w:rPr>
      </w:pPr>
      <w:r w:rsidRPr="00944C7F">
        <w:rPr>
          <w:color w:val="000000"/>
          <w:szCs w:val="28"/>
        </w:rPr>
        <w:t xml:space="preserve">Стратегическая </w:t>
      </w:r>
      <w:r w:rsidRPr="00944C7F">
        <w:rPr>
          <w:b/>
          <w:color w:val="000000"/>
          <w:szCs w:val="28"/>
        </w:rPr>
        <w:t>цель государственной политики</w:t>
      </w:r>
      <w:r w:rsidRPr="00944C7F">
        <w:rPr>
          <w:color w:val="000000"/>
          <w:szCs w:val="28"/>
        </w:rPr>
        <w:t xml:space="preserve">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гражданина.</w:t>
      </w:r>
    </w:p>
    <w:p w:rsidR="00944C7F" w:rsidRPr="00944C7F" w:rsidRDefault="00944C7F" w:rsidP="00944C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          Главная цель развития петербургской Школы должна быть согласована  с целью развития Санкт-Петербурга как города с европейским качеством жизни, интегрированного в российскую и мировую экономику, – главного российского контактного центра региона Балтийского моря и </w:t>
      </w:r>
      <w:proofErr w:type="spellStart"/>
      <w:r w:rsidRPr="00944C7F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944C7F">
        <w:rPr>
          <w:rFonts w:ascii="Times New Roman" w:hAnsi="Times New Roman" w:cs="Times New Roman"/>
          <w:sz w:val="28"/>
          <w:szCs w:val="28"/>
        </w:rPr>
        <w:t xml:space="preserve"> - Запада России, и соответствовать ей.  </w:t>
      </w:r>
    </w:p>
    <w:p w:rsidR="00944C7F" w:rsidRPr="00944C7F" w:rsidRDefault="00944C7F" w:rsidP="00944C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      Таким образом, </w:t>
      </w:r>
      <w:r w:rsidRPr="00944C7F">
        <w:rPr>
          <w:rFonts w:ascii="Times New Roman" w:hAnsi="Times New Roman" w:cs="Times New Roman"/>
          <w:b/>
          <w:sz w:val="28"/>
          <w:szCs w:val="28"/>
        </w:rPr>
        <w:t>главная стратегическая цель Петербургской Школы выражена в следующем:</w:t>
      </w:r>
      <w:r w:rsidRPr="00944C7F">
        <w:rPr>
          <w:rFonts w:ascii="Times New Roman" w:hAnsi="Times New Roman" w:cs="Times New Roman"/>
          <w:sz w:val="28"/>
          <w:szCs w:val="28"/>
        </w:rPr>
        <w:t xml:space="preserve"> обеспечение равенства в доступности качественного  воспитания и образования для разных и равных детей, подростков, граждан Санкт-Петербурга и интеграции в российское и международное образовательное пространство при сохранении лидирующей позиции в России.     </w:t>
      </w:r>
    </w:p>
    <w:p w:rsidR="00944C7F" w:rsidRPr="00944C7F" w:rsidRDefault="00944C7F" w:rsidP="00944C7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Для достижения поставленной цели  выделено девять направлений развития петербургской Школы. Каждое из заявленных направлений может быть сформировано в отдельную целевую программу.  </w:t>
      </w:r>
    </w:p>
    <w:p w:rsidR="00944C7F" w:rsidRPr="00944C7F" w:rsidRDefault="00944C7F" w:rsidP="00944C7F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надомного обучения направлена на обеспечение, равенство и доступность качественного образования, удовлетворение образовательных потребностей </w:t>
      </w:r>
      <w:r w:rsidRPr="00944C7F">
        <w:rPr>
          <w:rFonts w:ascii="Times New Roman" w:hAnsi="Times New Roman" w:cs="Times New Roman"/>
          <w:sz w:val="24"/>
          <w:szCs w:val="24"/>
        </w:rPr>
        <w:lastRenderedPageBreak/>
        <w:t>учащихся, которые нуждаются в особых условиях обучения, причиной которым являются: социальные проблемы, состояние здоровья.</w:t>
      </w: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Образовательная программа предполагает: </w:t>
      </w: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4C7F">
        <w:rPr>
          <w:rFonts w:ascii="Times New Roman" w:hAnsi="Times New Roman" w:cs="Times New Roman"/>
          <w:sz w:val="24"/>
          <w:szCs w:val="24"/>
        </w:rPr>
        <w:t>- включить учащихся в учебную деятельность, посильную для него и не оказывающие негативное влияние на его здоровье и дающее возможность для решения проблем, возникших в его жизни;</w:t>
      </w:r>
      <w:proofErr w:type="gramEnd"/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- организовать необходимые условия для создания положительной мотивации к обучению, стремления,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не взирая на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 трудности, к продолжению образования. </w:t>
      </w:r>
    </w:p>
    <w:p w:rsidR="00944C7F" w:rsidRPr="00944C7F" w:rsidRDefault="00944C7F" w:rsidP="00944C7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2. Целевое назначение образовательной программы</w:t>
      </w:r>
    </w:p>
    <w:p w:rsidR="00944C7F" w:rsidRPr="00944C7F" w:rsidRDefault="00944C7F" w:rsidP="00944C7F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</w:p>
    <w:p w:rsidR="00944C7F" w:rsidRPr="00944C7F" w:rsidRDefault="00944C7F" w:rsidP="00944C7F">
      <w:pPr>
        <w:pStyle w:val="a3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Образовательная программа надомного обучения среднего (полного) общего образования Государственного бюджетного общеобразовательного учреждения центра образования № 173 Петроградского района Санкт-Петербурга ориентирована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равного доступа к полноценному образованию разным категориям </w:t>
      </w:r>
      <w:proofErr w:type="gramStart"/>
      <w:r w:rsidRPr="00944C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4C7F">
        <w:rPr>
          <w:rFonts w:ascii="Times New Roman" w:eastAsia="Times New Roman" w:hAnsi="Times New Roman" w:cs="Times New Roman"/>
          <w:sz w:val="24"/>
          <w:szCs w:val="24"/>
        </w:rPr>
        <w:t>, в соответствии с их способностями, индивидуальными склонностями и потребностями;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Обеспечение образовательного процесса, предусмотренного Базисным учебным планом общеобразовательных учреждений РФ;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Подготовка к промежуточной и итоговой аттестации в соответствии с теми требованиями, которые предъявляются ко всем учащимся независимо от формы их обучения.</w:t>
      </w:r>
    </w:p>
    <w:p w:rsidR="00944C7F" w:rsidRPr="00944C7F" w:rsidRDefault="00944C7F" w:rsidP="00944C7F">
      <w:pPr>
        <w:pStyle w:val="a3"/>
        <w:numPr>
          <w:ilvl w:val="0"/>
          <w:numId w:val="4"/>
        </w:numPr>
        <w:tabs>
          <w:tab w:val="clear" w:pos="1080"/>
          <w:tab w:val="num" w:pos="36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Достижение выпускниками центра образования уровня социальной зрелости, который характеризуется готовностью личности к самоопределению в различных сферах жизнедеятельности;</w:t>
      </w:r>
    </w:p>
    <w:p w:rsidR="00944C7F" w:rsidRPr="00944C7F" w:rsidRDefault="00944C7F" w:rsidP="00944C7F">
      <w:pPr>
        <w:pStyle w:val="a3"/>
        <w:numPr>
          <w:ilvl w:val="0"/>
          <w:numId w:val="4"/>
        </w:numPr>
        <w:tabs>
          <w:tab w:val="clear" w:pos="1080"/>
          <w:tab w:val="num" w:pos="720"/>
        </w:tabs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Создание условий для существенной дифференциации содержания обучения старшеклассников с возможностями построения индивидуальных образовательных маршрутов;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Обеспечение равного доступа к полноценному образованию разным категориям </w:t>
      </w:r>
      <w:proofErr w:type="gramStart"/>
      <w:r w:rsidRPr="00944C7F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, в соответствии с их способностями, индивидуальными склонностями и потребностями; 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Применение таких форм и методов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 обучения и воспитания, которые  способствуют осознанному выбору учащимися целей практической деятельности, средств реализации этих целей и анализу результатов деятельности, исходя из различных критериев;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Расширение возможности социализации учащихся. Обеспечение преемственности между общим и профессиональным образованием. </w:t>
      </w:r>
    </w:p>
    <w:p w:rsidR="00944C7F" w:rsidRPr="00944C7F" w:rsidRDefault="00944C7F" w:rsidP="00944C7F">
      <w:pPr>
        <w:numPr>
          <w:ilvl w:val="0"/>
          <w:numId w:val="4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Создание  условий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 для решения проблем взаимодействия с социальной и природной средой;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944C7F">
        <w:rPr>
          <w:rFonts w:ascii="Times New Roman" w:hAnsi="Times New Roman" w:cs="Times New Roman"/>
          <w:b/>
          <w:sz w:val="24"/>
          <w:szCs w:val="24"/>
        </w:rPr>
        <w:t xml:space="preserve">целями и задачами образовательной программы </w:t>
      </w:r>
      <w:r w:rsidRPr="00944C7F">
        <w:rPr>
          <w:rFonts w:ascii="Times New Roman" w:hAnsi="Times New Roman" w:cs="Times New Roman"/>
          <w:sz w:val="24"/>
          <w:szCs w:val="24"/>
        </w:rPr>
        <w:t xml:space="preserve">являются: </w:t>
      </w:r>
    </w:p>
    <w:p w:rsidR="00944C7F" w:rsidRPr="00944C7F" w:rsidRDefault="00944C7F" w:rsidP="00944C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Обеспечение образовательного процесса, предусматривающего достижение учащимися уровня освоения базовых учебных программ, позволяющих успешно пройти государственную итоговую аттестацию в формате ЕГЭ и определить дальнейший жизненный путь;</w:t>
      </w:r>
    </w:p>
    <w:p w:rsidR="00944C7F" w:rsidRPr="00944C7F" w:rsidRDefault="00944C7F" w:rsidP="00944C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Формирование у школьников гражданской ответственности</w:t>
      </w:r>
      <w:r w:rsidRPr="00944C7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44C7F">
        <w:rPr>
          <w:rFonts w:ascii="Times New Roman" w:hAnsi="Times New Roman" w:cs="Times New Roman"/>
          <w:sz w:val="24"/>
          <w:szCs w:val="24"/>
        </w:rPr>
        <w:t>и правового самосознания, самостоятельности, толерантности, способности к успешной социализации в обществе и активной адаптации на рынке труда;</w:t>
      </w:r>
    </w:p>
    <w:p w:rsidR="00944C7F" w:rsidRPr="00944C7F" w:rsidRDefault="00944C7F" w:rsidP="00944C7F">
      <w:pPr>
        <w:numPr>
          <w:ilvl w:val="0"/>
          <w:numId w:val="2"/>
        </w:numPr>
        <w:tabs>
          <w:tab w:val="left" w:pos="567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Конструирование Учебного плана на идеях согласованности </w:t>
      </w:r>
      <w:r w:rsidRPr="00944C7F">
        <w:rPr>
          <w:rFonts w:ascii="Times New Roman" w:eastAsia="Times New Roman" w:hAnsi="Times New Roman" w:cs="Times New Roman"/>
          <w:kern w:val="2"/>
          <w:sz w:val="24"/>
          <w:szCs w:val="24"/>
        </w:rPr>
        <w:t>содержания образования и способов организации образовательной деятельности;</w:t>
      </w:r>
    </w:p>
    <w:p w:rsidR="00944C7F" w:rsidRPr="00944C7F" w:rsidRDefault="00944C7F" w:rsidP="00944C7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обучения по программам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>, приоритетным направлениям развития образования в РФ, новейшим достижениям педагогической науки и лучшим традициям отечественной школы;</w:t>
      </w:r>
    </w:p>
    <w:p w:rsidR="00944C7F" w:rsidRPr="00944C7F" w:rsidRDefault="00944C7F" w:rsidP="00944C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Внедрение в учебный процесс гражданско-ориентированных, интерактивных технологий, дискуссионных форм и методов обучения; </w:t>
      </w:r>
    </w:p>
    <w:p w:rsidR="00944C7F" w:rsidRPr="00944C7F" w:rsidRDefault="00944C7F" w:rsidP="00944C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Формирование у выпускников ключевых компетентностей;</w:t>
      </w:r>
    </w:p>
    <w:p w:rsidR="00944C7F" w:rsidRPr="00944C7F" w:rsidRDefault="00944C7F" w:rsidP="00944C7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Укрепление физического и психического здоровья молодежи и формирование устойчивого стремления к здоровому образу жизни.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944C7F">
        <w:rPr>
          <w:rFonts w:ascii="Times New Roman" w:hAnsi="Times New Roman" w:cs="Times New Roman"/>
          <w:b/>
          <w:bCs/>
          <w:sz w:val="24"/>
          <w:szCs w:val="24"/>
        </w:rPr>
        <w:t>3. Характеристика учащихся.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3.1 Образовательная программа адресована учащимся 10 – 11 классов надомного обучения, возраст – 15-17 лет.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3.2 Успешное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 образовательной программе предполагает наличие у учащихся определенного уровня готовности к ее усвоению, который определяется освоением базовой образовательной программы основной ступени обучения в 9-м классе и прохождением итоговой аттестации за курс основной школы. 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3.3 Состояние здоровья обучающихся: 1 – 4 группы здоровья, отсутствие медицинских противопоказаний для обучения в старшей общеобразовательной школе.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2.4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 соответствии с Уставом школы, правилами приема в 10 класс прием осуществляется в соответствии с распоряжением главы администрации Петроградского района и локальным актом образовательного учреждения центра образования № 173.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 xml:space="preserve">4. Уровень готовности к освоению программы 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10 – 11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>.</w:t>
      </w:r>
    </w:p>
    <w:p w:rsidR="00944C7F" w:rsidRPr="00944C7F" w:rsidRDefault="00944C7F" w:rsidP="00944C7F">
      <w:pPr>
        <w:numPr>
          <w:ilvl w:val="0"/>
          <w:numId w:val="5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наличие устойчивых удовлетворительных результатов в 1 и 2 полугодия.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numPr>
          <w:ilvl w:val="0"/>
          <w:numId w:val="6"/>
        </w:num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Продолжительность обучения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10 – 11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>. – 2 года.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6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>. Ожидаемые результаты освоения ОП</w:t>
      </w:r>
    </w:p>
    <w:p w:rsidR="00944C7F" w:rsidRPr="00944C7F" w:rsidRDefault="00944C7F" w:rsidP="00944C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6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>.1 Личностные и учебные результаты</w:t>
      </w:r>
    </w:p>
    <w:p w:rsidR="00944C7F" w:rsidRPr="00944C7F" w:rsidRDefault="00944C7F" w:rsidP="00944C7F">
      <w:pPr>
        <w:pStyle w:val="a3"/>
        <w:numPr>
          <w:ilvl w:val="2"/>
          <w:numId w:val="7"/>
        </w:numPr>
        <w:tabs>
          <w:tab w:val="clear" w:pos="2340"/>
          <w:tab w:val="num" w:pos="900"/>
        </w:tabs>
        <w:ind w:left="900" w:hanging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7F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 xml:space="preserve"> ключевых компетентностей: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Информационная 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>– готовность к работе с информацией и различными информационными источниками;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Коммуникативная – 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>готовность к общению с другими людьми,  социальными  и властными структурами;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Кооперативная – 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готовность к сотрудничеству, работе в команде; 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Проблемная 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>– готовность к решению проблем, на основе имеющихся знаний, опыта и универсальных навыков действий;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944C7F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Регулятивно-поведенческая</w:t>
      </w:r>
      <w:proofErr w:type="spellEnd"/>
      <w:r w:rsidRPr="00944C7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компетентность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  - готовность следовать гражданско-правовым установкам, принимать ответственные решения.  </w:t>
      </w:r>
    </w:p>
    <w:p w:rsidR="00944C7F" w:rsidRPr="00944C7F" w:rsidRDefault="00944C7F" w:rsidP="00944C7F">
      <w:pPr>
        <w:numPr>
          <w:ilvl w:val="2"/>
          <w:numId w:val="7"/>
        </w:numPr>
        <w:tabs>
          <w:tab w:val="clear" w:pos="2340"/>
        </w:tabs>
        <w:spacing w:after="0" w:line="240" w:lineRule="auto"/>
        <w:ind w:hanging="19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достижение высокой степени самостоятельности в образовании;</w:t>
      </w:r>
    </w:p>
    <w:p w:rsidR="00944C7F" w:rsidRPr="00944C7F" w:rsidRDefault="00944C7F" w:rsidP="00944C7F">
      <w:pPr>
        <w:numPr>
          <w:ilvl w:val="2"/>
          <w:numId w:val="7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умение систематизировать, критически оценивать и анализировать полученную информацию;</w:t>
      </w:r>
    </w:p>
    <w:p w:rsidR="00944C7F" w:rsidRPr="00944C7F" w:rsidRDefault="00944C7F" w:rsidP="00944C7F">
      <w:pPr>
        <w:numPr>
          <w:ilvl w:val="2"/>
          <w:numId w:val="7"/>
        </w:numPr>
        <w:tabs>
          <w:tab w:val="clear" w:pos="234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умение поддерживать контакт в общении, уважая мнение собеседника, проявляя уважение и толерантное отношение;</w:t>
      </w:r>
    </w:p>
    <w:p w:rsidR="00944C7F" w:rsidRPr="00944C7F" w:rsidRDefault="00944C7F" w:rsidP="00944C7F">
      <w:pPr>
        <w:numPr>
          <w:ilvl w:val="2"/>
          <w:numId w:val="7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умение отстаивать свою позицию, соблюдая нормы общения;</w:t>
      </w:r>
    </w:p>
    <w:p w:rsidR="00944C7F" w:rsidRPr="00944C7F" w:rsidRDefault="00944C7F" w:rsidP="00944C7F">
      <w:pPr>
        <w:numPr>
          <w:ilvl w:val="2"/>
          <w:numId w:val="7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грамотно разрешать конфликты, оценивать ситуацию и находить компромиссные решения</w:t>
      </w:r>
    </w:p>
    <w:p w:rsidR="00944C7F" w:rsidRPr="00944C7F" w:rsidRDefault="00944C7F" w:rsidP="00944C7F">
      <w:pPr>
        <w:numPr>
          <w:ilvl w:val="2"/>
          <w:numId w:val="7"/>
        </w:numPr>
        <w:tabs>
          <w:tab w:val="clear" w:pos="23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4C7F"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 умения ставить цели, выбора средств и постановки задач для их достижения </w:t>
      </w:r>
    </w:p>
    <w:p w:rsidR="00944C7F" w:rsidRPr="00944C7F" w:rsidRDefault="00944C7F" w:rsidP="00944C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7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>. Организационно-педагогические условия</w:t>
      </w:r>
    </w:p>
    <w:p w:rsidR="00944C7F" w:rsidRPr="00944C7F" w:rsidRDefault="00944C7F" w:rsidP="00944C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1. Учебный год начинается 1 сентября и оканчивается  31 мая (11 класс — 25 мая). Учебный год делится на четверти при сохранении каникул по четвертям. Обучение осуществляется в режиме 3-4-х дневной недели. Выделяется лечебный день.</w:t>
      </w:r>
    </w:p>
    <w:p w:rsidR="00944C7F" w:rsidRPr="00944C7F" w:rsidRDefault="00944C7F" w:rsidP="00944C7F">
      <w:pPr>
        <w:pStyle w:val="a5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Общее количество учебной нагрузки соответствует максимальному объему учебной нагрузки,</w:t>
      </w:r>
    </w:p>
    <w:p w:rsidR="00944C7F" w:rsidRPr="00944C7F" w:rsidRDefault="00944C7F" w:rsidP="00944C7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3.Обучение детей, нуждающихся в обучении на дому, производится при наличии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распоряжения главы администрации Петроградского района Санкт-Петербурга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>.</w:t>
      </w:r>
    </w:p>
    <w:p w:rsidR="00944C7F" w:rsidRPr="00944C7F" w:rsidRDefault="00944C7F" w:rsidP="00944C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4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>Форма обучения: уроки по 40 минут, перерывы между уроками 10 минут.</w:t>
      </w:r>
    </w:p>
    <w:p w:rsidR="00944C7F" w:rsidRPr="00944C7F" w:rsidRDefault="00944C7F" w:rsidP="00944C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5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>Место проведения уроков: обучение производится на дому.</w:t>
      </w:r>
    </w:p>
    <w:p w:rsidR="00944C7F" w:rsidRPr="00944C7F" w:rsidRDefault="00944C7F" w:rsidP="00944C7F">
      <w:pPr>
        <w:pStyle w:val="a5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Учет качества знаний производится на тех же условиях, что и при очном обучении.</w:t>
      </w:r>
    </w:p>
    <w:p w:rsidR="00944C7F" w:rsidRPr="00944C7F" w:rsidRDefault="00944C7F" w:rsidP="00944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     </w:t>
      </w:r>
      <w:r w:rsidRPr="00944C7F">
        <w:rPr>
          <w:rFonts w:ascii="Times New Roman" w:hAnsi="Times New Roman" w:cs="Times New Roman"/>
          <w:sz w:val="24"/>
          <w:szCs w:val="24"/>
        </w:rPr>
        <w:tab/>
        <w:t xml:space="preserve">Для лучшей диагностики и обеспечения путей компенсации трудностей в обучении ведется диагностическая карта на учащихся. </w:t>
      </w:r>
    </w:p>
    <w:p w:rsidR="00944C7F" w:rsidRPr="00944C7F" w:rsidRDefault="00944C7F" w:rsidP="00944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ab/>
        <w:t xml:space="preserve">Расписание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занятий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 составлено исходя из требований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>.</w:t>
      </w:r>
    </w:p>
    <w:p w:rsidR="00944C7F" w:rsidRPr="00944C7F" w:rsidRDefault="00944C7F" w:rsidP="00944C7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В школе имеются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 xml:space="preserve"> проекторы. Школьная библиотека располагает достаточным фондом.</w:t>
      </w:r>
    </w:p>
    <w:p w:rsidR="00944C7F" w:rsidRPr="00944C7F" w:rsidRDefault="00944C7F" w:rsidP="00944C7F">
      <w:pPr>
        <w:ind w:leftChars="225" w:left="49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4C7F" w:rsidRPr="00944C7F" w:rsidRDefault="00944C7F" w:rsidP="00944C7F">
      <w:pPr>
        <w:ind w:leftChars="225" w:left="49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8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>. Модель выпускника средней ступени образования (11-й класс)</w:t>
      </w:r>
    </w:p>
    <w:p w:rsidR="00944C7F" w:rsidRPr="00944C7F" w:rsidRDefault="00944C7F" w:rsidP="00944C7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Успешное овладение предметами,  выявление и развитие  индивидуальных особенностей ученика,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способным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 xml:space="preserve"> реализовывать себя в профессии, семье, коллективе,  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>обеспечивающих успешность дальнейшего обучения.</w:t>
      </w:r>
    </w:p>
    <w:p w:rsidR="00944C7F" w:rsidRPr="00944C7F" w:rsidRDefault="00944C7F" w:rsidP="00944C7F">
      <w:pPr>
        <w:ind w:leftChars="225" w:left="495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Выпускник средней ступени должен:</w:t>
      </w:r>
      <w:r w:rsidRPr="00944C7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4C7F" w:rsidRPr="00944C7F" w:rsidRDefault="00944C7F" w:rsidP="00944C7F">
      <w:pPr>
        <w:ind w:leftChars="75"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1. Успешно освоить все программы по предметам школьного учебного плана;</w:t>
      </w:r>
    </w:p>
    <w:p w:rsidR="00944C7F" w:rsidRPr="00944C7F" w:rsidRDefault="00944C7F" w:rsidP="00944C7F">
      <w:pPr>
        <w:ind w:leftChars="75" w:left="16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2.     Овладеть ключевыми компетентностями:</w:t>
      </w:r>
    </w:p>
    <w:p w:rsidR="00944C7F" w:rsidRPr="00944C7F" w:rsidRDefault="00944C7F" w:rsidP="00944C7F">
      <w:pPr>
        <w:ind w:leftChars="225"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lastRenderedPageBreak/>
        <w:t>• компетентностью в сфере самостоятельной познавательной деятельности, основанной на усвоении способов приобретения знаний из различных источников информации;</w:t>
      </w:r>
    </w:p>
    <w:p w:rsidR="00944C7F" w:rsidRPr="00944C7F" w:rsidRDefault="00944C7F" w:rsidP="00944C7F">
      <w:pPr>
        <w:ind w:leftChars="225"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• компетентностью в сфере гражданско-общественной деятельности (выполнение ролей гражданина, избирателя, потребителя);</w:t>
      </w:r>
    </w:p>
    <w:p w:rsidR="00944C7F" w:rsidRPr="00944C7F" w:rsidRDefault="00944C7F" w:rsidP="00944C7F">
      <w:pPr>
        <w:pStyle w:val="a5"/>
        <w:numPr>
          <w:ilvl w:val="1"/>
          <w:numId w:val="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компетентностью в сфере социально-трудовой деятельности (в том числе умением анализировать ситуацию на рынке труда, оценивать собственные профессиональные возможности, ориентироваться в нормах и этике взаимоотношений, навыками самоорганизации, использования социального опыта);</w:t>
      </w:r>
    </w:p>
    <w:p w:rsidR="00944C7F" w:rsidRPr="00944C7F" w:rsidRDefault="00944C7F" w:rsidP="00944C7F">
      <w:pPr>
        <w:ind w:leftChars="225" w:left="495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• компетентностью в бытовой сфере (включая аспекты собственного здоровья, семейного бытия, отношения к старшим и др.);</w:t>
      </w:r>
    </w:p>
    <w:p w:rsidR="00944C7F" w:rsidRPr="00944C7F" w:rsidRDefault="00944C7F" w:rsidP="00944C7F">
      <w:pPr>
        <w:ind w:leftChars="225" w:left="495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 w:rsidRPr="00944C7F">
        <w:rPr>
          <w:rFonts w:ascii="Times New Roman" w:hAnsi="Times New Roman" w:cs="Times New Roman"/>
          <w:sz w:val="24"/>
          <w:szCs w:val="24"/>
        </w:rPr>
        <w:t>к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омпетентностью в сфере </w:t>
      </w:r>
      <w:proofErr w:type="spellStart"/>
      <w:r w:rsidRPr="00944C7F">
        <w:rPr>
          <w:rFonts w:ascii="Times New Roman" w:eastAsia="Times New Roman" w:hAnsi="Times New Roman" w:cs="Times New Roman"/>
          <w:sz w:val="24"/>
          <w:szCs w:val="24"/>
        </w:rPr>
        <w:t>культурно-досуговой</w:t>
      </w:r>
      <w:proofErr w:type="spellEnd"/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(включая выбор путей и способов использования свободного времени, культурно и духовно обогащающих личность).</w:t>
      </w:r>
    </w:p>
    <w:p w:rsidR="00944C7F" w:rsidRPr="00944C7F" w:rsidRDefault="00944C7F" w:rsidP="00944C7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C7F">
        <w:rPr>
          <w:rFonts w:ascii="Times New Roman" w:hAnsi="Times New Roman" w:cs="Times New Roman"/>
          <w:b/>
          <w:bCs/>
          <w:sz w:val="24"/>
          <w:szCs w:val="24"/>
        </w:rPr>
        <w:t>9.  Принципы реализации образовательной программы:</w:t>
      </w:r>
    </w:p>
    <w:p w:rsidR="00944C7F" w:rsidRPr="00944C7F" w:rsidRDefault="00944C7F" w:rsidP="00944C7F">
      <w:pPr>
        <w:numPr>
          <w:ilvl w:val="0"/>
          <w:numId w:val="8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Достижение уровня общекультурной компетентности; </w:t>
      </w:r>
    </w:p>
    <w:p w:rsidR="00944C7F" w:rsidRPr="00944C7F" w:rsidRDefault="00944C7F" w:rsidP="00944C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Помощь в самоопределении и самореализации;  </w:t>
      </w:r>
    </w:p>
    <w:p w:rsidR="00944C7F" w:rsidRPr="00944C7F" w:rsidRDefault="00944C7F" w:rsidP="00944C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Обеспечение качества образования;  </w:t>
      </w:r>
    </w:p>
    <w:p w:rsidR="00944C7F" w:rsidRPr="00944C7F" w:rsidRDefault="00944C7F" w:rsidP="00944C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Обеспечение доступности образования; </w:t>
      </w:r>
    </w:p>
    <w:p w:rsidR="00944C7F" w:rsidRPr="00944C7F" w:rsidRDefault="00944C7F" w:rsidP="00944C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 xml:space="preserve"> выпускников на рынке труда; </w:t>
      </w:r>
    </w:p>
    <w:p w:rsidR="00944C7F" w:rsidRPr="00944C7F" w:rsidRDefault="00944C7F" w:rsidP="00944C7F">
      <w:pPr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Подготовка к возможности продолжения образования.    </w:t>
      </w:r>
    </w:p>
    <w:p w:rsidR="00944C7F" w:rsidRPr="00944C7F" w:rsidRDefault="00944C7F" w:rsidP="00944C7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944C7F">
        <w:rPr>
          <w:rFonts w:ascii="Times New Roman" w:hAnsi="Times New Roman" w:cs="Times New Roman"/>
          <w:b/>
          <w:sz w:val="24"/>
          <w:szCs w:val="24"/>
        </w:rPr>
        <w:tab/>
        <w:t>11.  Основные формы организации обучения:</w:t>
      </w:r>
    </w:p>
    <w:p w:rsidR="00944C7F" w:rsidRPr="00944C7F" w:rsidRDefault="00944C7F" w:rsidP="00944C7F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Надомное обучение;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 xml:space="preserve">12. Учебный план 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Учебный план составлен в соответствии</w:t>
      </w:r>
    </w:p>
    <w:p w:rsidR="00944C7F" w:rsidRPr="00944C7F" w:rsidRDefault="00944C7F" w:rsidP="00944C7F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 Законом РФ «Об образовании»</w:t>
      </w:r>
    </w:p>
    <w:p w:rsidR="00944C7F" w:rsidRPr="00944C7F" w:rsidRDefault="00944C7F" w:rsidP="00944C7F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 приказом Министерства образования Российской Федерации от 09.03.2004 г. №1312 «Об утверждении федерального базисного учебного плана и примерных учебных планов для общеобразовательных учреждений  Российской Федерации, реализующих программы общего образования;</w:t>
      </w:r>
    </w:p>
    <w:p w:rsidR="00944C7F" w:rsidRPr="00944C7F" w:rsidRDefault="00944C7F" w:rsidP="00944C7F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О мерах по реализации постановления Правительства Санкт-Петербурга от 12.12.2011 № 1649</w:t>
      </w:r>
    </w:p>
    <w:p w:rsidR="00944C7F" w:rsidRPr="00944C7F" w:rsidRDefault="00944C7F" w:rsidP="00944C7F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Статья 33 п.1 Санкт-Петербурга от 09.11.2011 № 728-132 «Социальный кодекс Санкт-Петербурга»</w:t>
      </w:r>
    </w:p>
    <w:p w:rsidR="00944C7F" w:rsidRPr="00944C7F" w:rsidRDefault="00944C7F" w:rsidP="00944C7F">
      <w:pPr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Распоряжение администрации Петроградского района № 237-р от 28.02.2012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     Особенностями учебного плана являются реализация концепции ЦО №173 о воспитании человека, способного ориентироваться в меняющемся мире, используя </w:t>
      </w:r>
      <w:r w:rsidRPr="00944C7F">
        <w:rPr>
          <w:rFonts w:ascii="Times New Roman" w:hAnsi="Times New Roman" w:cs="Times New Roman"/>
          <w:sz w:val="24"/>
          <w:szCs w:val="24"/>
        </w:rPr>
        <w:lastRenderedPageBreak/>
        <w:t>культурные ценности, знания и умения для своего развития, и подготовленного к решению актуальных проблем общества.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     Для решения поставленной задачи в ЦО №173 имеются следующие условия: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- удовлетворительная и постоянно развивающаяся учебно-материальная база;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- профессионально подготовленный педагогический коллектив;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- набор учебных программ, рекомендованных Министерством образования по всем образовательным областям; 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УП ЦО № 173:включает.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b/>
          <w:i/>
          <w:sz w:val="24"/>
          <w:szCs w:val="24"/>
        </w:rPr>
        <w:t>10 - 11 класс</w:t>
      </w:r>
      <w:r w:rsidRPr="00944C7F">
        <w:rPr>
          <w:rFonts w:ascii="Times New Roman" w:hAnsi="Times New Roman" w:cs="Times New Roman"/>
          <w:sz w:val="24"/>
          <w:szCs w:val="24"/>
        </w:rPr>
        <w:t>: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-  включает рабочие программы по следующим предметам: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1. Русский язык;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2. Литература;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3. Алгебра и начала анализа;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4. Геометрия;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5. Иностранный язык.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6. Биология;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7. География;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8. Физика;</w:t>
      </w:r>
      <w:r w:rsidRPr="00944C7F">
        <w:rPr>
          <w:rFonts w:ascii="Times New Roman" w:hAnsi="Times New Roman" w:cs="Times New Roman"/>
          <w:sz w:val="24"/>
          <w:szCs w:val="24"/>
        </w:rPr>
        <w:br/>
        <w:t>9. История;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10. Обществознание;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11. ОБЖ;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12. Физическая культура;</w:t>
      </w:r>
    </w:p>
    <w:p w:rsidR="00944C7F" w:rsidRPr="00944C7F" w:rsidRDefault="00944C7F" w:rsidP="00944C7F">
      <w:pPr>
        <w:ind w:left="708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13 Химия;</w:t>
      </w:r>
    </w:p>
    <w:p w:rsidR="00944C7F" w:rsidRPr="00944C7F" w:rsidRDefault="00944C7F" w:rsidP="00944C7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44C7F">
        <w:rPr>
          <w:rFonts w:ascii="Times New Roman" w:hAnsi="Times New Roman" w:cs="Times New Roman"/>
          <w:b/>
          <w:bCs/>
          <w:sz w:val="24"/>
          <w:szCs w:val="24"/>
        </w:rPr>
        <w:t>13. Педагогические технологии, применяемые при реализации базовой образовательной программы с учетом возрастных особенностей учащихся: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традиционные методики, 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технологии дистанционного обучения;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система зачетов по изученным темам;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технологии исследовательских работ, проектная деятельность;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информационные технологии;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технология критического мышления,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 xml:space="preserve"> технологии.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индивидуализация.</w:t>
      </w:r>
    </w:p>
    <w:p w:rsidR="00944C7F" w:rsidRPr="00944C7F" w:rsidRDefault="00944C7F" w:rsidP="00944C7F">
      <w:pPr>
        <w:numPr>
          <w:ilvl w:val="0"/>
          <w:numId w:val="12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C7F">
        <w:rPr>
          <w:rFonts w:ascii="Times New Roman" w:hAnsi="Times New Roman" w:cs="Times New Roman"/>
          <w:sz w:val="24"/>
          <w:szCs w:val="24"/>
        </w:rPr>
        <w:lastRenderedPageBreak/>
        <w:t>гуманизация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>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ind w:left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>14.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кадры</w:t>
      </w:r>
    </w:p>
    <w:p w:rsidR="00944C7F" w:rsidRPr="00944C7F" w:rsidRDefault="00944C7F" w:rsidP="00944C7F">
      <w:pPr>
        <w:ind w:firstLine="4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Укомплектованность педагогического состава позволяет обеспечить предоставление качественных образовательных услуг и реализовать образовательную программу в полном объеме.</w:t>
      </w:r>
    </w:p>
    <w:p w:rsidR="00944C7F" w:rsidRPr="00944C7F" w:rsidRDefault="00944C7F" w:rsidP="00944C7F">
      <w:pPr>
        <w:ind w:firstLine="4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Педагоги школы систематически  проходят курсы повышения квалификации на различных уровнях: </w:t>
      </w:r>
    </w:p>
    <w:p w:rsidR="00944C7F" w:rsidRPr="00944C7F" w:rsidRDefault="00944C7F" w:rsidP="00944C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- в системе школьных тематических педсоветов</w:t>
      </w:r>
    </w:p>
    <w:p w:rsidR="00944C7F" w:rsidRPr="00944C7F" w:rsidRDefault="00944C7F" w:rsidP="00944C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- в ИМЦ Петроградского района Санкт-Петербурга</w:t>
      </w:r>
    </w:p>
    <w:p w:rsidR="00944C7F" w:rsidRPr="00944C7F" w:rsidRDefault="00944C7F" w:rsidP="00944C7F">
      <w:pPr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- в СПб АППО, </w:t>
      </w:r>
      <w:proofErr w:type="spellStart"/>
      <w:r w:rsidRPr="00944C7F">
        <w:rPr>
          <w:rFonts w:ascii="Times New Roman" w:eastAsia="Times New Roman" w:hAnsi="Times New Roman" w:cs="Times New Roman"/>
          <w:sz w:val="24"/>
          <w:szCs w:val="24"/>
        </w:rPr>
        <w:t>РЦОКОиИТ</w:t>
      </w:r>
      <w:proofErr w:type="spellEnd"/>
    </w:p>
    <w:p w:rsidR="00944C7F" w:rsidRPr="00944C7F" w:rsidRDefault="00944C7F" w:rsidP="00944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          - в режиме самообразования</w:t>
      </w:r>
    </w:p>
    <w:p w:rsidR="00944C7F" w:rsidRPr="00944C7F" w:rsidRDefault="00944C7F" w:rsidP="00944C7F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>Формы информирования обучающихся и родителей</w:t>
      </w:r>
    </w:p>
    <w:p w:rsidR="00944C7F" w:rsidRPr="00944C7F" w:rsidRDefault="00944C7F" w:rsidP="00944C7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Информирование</w:t>
      </w:r>
      <w:r w:rsidRPr="00944C7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обучающихся и родителей о процессе реализации  образовательной программы проходит следующим образом: 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- на информационных стендах;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- на родительских собраниях (текущих и тематических);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- на сайте школы;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>- на тематических классных часах для школьников;</w:t>
      </w:r>
    </w:p>
    <w:p w:rsidR="00944C7F" w:rsidRPr="00944C7F" w:rsidRDefault="00944C7F" w:rsidP="00944C7F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C7F">
        <w:rPr>
          <w:rFonts w:ascii="Times New Roman" w:eastAsia="Times New Roman" w:hAnsi="Times New Roman" w:cs="Times New Roman"/>
          <w:sz w:val="24"/>
          <w:szCs w:val="24"/>
        </w:rPr>
        <w:t xml:space="preserve">- через электронный дневник.  </w:t>
      </w:r>
    </w:p>
    <w:p w:rsidR="00944C7F" w:rsidRPr="00944C7F" w:rsidRDefault="00944C7F" w:rsidP="00944C7F">
      <w:pPr>
        <w:ind w:left="334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 xml:space="preserve">16. Возможные варианты выбора ОП 10 – 11 </w:t>
      </w:r>
      <w:proofErr w:type="spellStart"/>
      <w:r w:rsidRPr="00944C7F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>.</w:t>
      </w:r>
    </w:p>
    <w:p w:rsidR="00944C7F" w:rsidRPr="00944C7F" w:rsidRDefault="00944C7F" w:rsidP="00944C7F">
      <w:pPr>
        <w:ind w:left="334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Базовая образовательная программа (рекомендуется при успешном освоении базовой программы 9 класса, что определяется результатами текущей и итоговой аттестации учащихся).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ab/>
      </w:r>
      <w:r w:rsidRPr="00944C7F">
        <w:rPr>
          <w:rFonts w:ascii="Times New Roman" w:hAnsi="Times New Roman" w:cs="Times New Roman"/>
          <w:sz w:val="24"/>
          <w:szCs w:val="24"/>
        </w:rPr>
        <w:tab/>
        <w:t>Образовательная программа надомного обучения (рекомендуется учащимся с ослабленным здоровьем по их желанию и согласию родителей, рекомендации врача).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    </w:t>
      </w:r>
      <w:r w:rsidRPr="00944C7F">
        <w:rPr>
          <w:rFonts w:ascii="Times New Roman" w:hAnsi="Times New Roman" w:cs="Times New Roman"/>
          <w:sz w:val="24"/>
          <w:szCs w:val="24"/>
        </w:rPr>
        <w:tab/>
        <w:t>За пределами ЦО №173 возможны следующие образовательные маршруты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4269"/>
        <w:gridCol w:w="1596"/>
        <w:gridCol w:w="4556"/>
        <w:gridCol w:w="20"/>
      </w:tblGrid>
      <w:tr w:rsidR="00944C7F" w:rsidRPr="00944C7F" w:rsidTr="0093183D">
        <w:tc>
          <w:tcPr>
            <w:tcW w:w="4269" w:type="dxa"/>
            <w:tcBorders>
              <w:bottom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F" w:rsidRPr="00944C7F" w:rsidRDefault="00944C7F" w:rsidP="00931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4C7F">
              <w:rPr>
                <w:rFonts w:ascii="Times New Roman" w:hAnsi="Times New Roman" w:cs="Times New Roman"/>
                <w:sz w:val="24"/>
                <w:szCs w:val="24"/>
              </w:rPr>
              <w:t>НПО, СПО, лицей</w:t>
            </w:r>
          </w:p>
          <w:p w:rsidR="00944C7F" w:rsidRPr="00944C7F" w:rsidRDefault="00944C7F" w:rsidP="0093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4C7F" w:rsidRPr="00944C7F" w:rsidRDefault="00944C7F" w:rsidP="00931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F" w:rsidRPr="00944C7F" w:rsidTr="0093183D">
        <w:trPr>
          <w:gridAfter w:val="1"/>
          <w:wAfter w:w="20" w:type="dxa"/>
        </w:trPr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 надомного обучения</w:t>
            </w:r>
          </w:p>
          <w:p w:rsidR="00944C7F" w:rsidRPr="00944C7F" w:rsidRDefault="00944C7F" w:rsidP="009318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F">
              <w:rPr>
                <w:rFonts w:ascii="Times New Roman" w:hAnsi="Times New Roman" w:cs="Times New Roman"/>
                <w:sz w:val="24"/>
                <w:szCs w:val="24"/>
              </w:rPr>
              <w:t>10 – 11кл.</w:t>
            </w:r>
          </w:p>
        </w:tc>
        <w:tc>
          <w:tcPr>
            <w:tcW w:w="1596" w:type="dxa"/>
            <w:tcBorders>
              <w:left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F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58240;mso-position-horizontal-relative:text;mso-position-vertical-relative:text" from="-5.7pt,-36pt" to="74.1pt,9pt" strokeweight=".26mm">
                  <v:stroke endarrow="block" joinstyle="miter"/>
                </v:line>
              </w:pict>
            </w:r>
          </w:p>
        </w:tc>
        <w:tc>
          <w:tcPr>
            <w:tcW w:w="45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4C7F" w:rsidRPr="00944C7F" w:rsidTr="0093183D">
        <w:tc>
          <w:tcPr>
            <w:tcW w:w="4269" w:type="dxa"/>
            <w:tcBorders>
              <w:top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4C7F" w:rsidRPr="00944C7F" w:rsidRDefault="00944C7F" w:rsidP="0093183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4C7F">
              <w:rPr>
                <w:rFonts w:ascii="Times New Roman" w:hAnsi="Times New Roman" w:cs="Times New Roman"/>
                <w:sz w:val="24"/>
                <w:szCs w:val="24"/>
              </w:rPr>
              <w:t>ВУЗ, ССУЗ</w:t>
            </w:r>
          </w:p>
        </w:tc>
      </w:tr>
    </w:tbl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</w:t>
      </w:r>
      <w:r w:rsidRPr="00944C7F">
        <w:rPr>
          <w:rFonts w:ascii="Times New Roman" w:hAnsi="Times New Roman" w:cs="Times New Roman"/>
          <w:sz w:val="24"/>
          <w:szCs w:val="24"/>
        </w:rPr>
        <w:pict>
          <v:line id="_x0000_s1027" style="position:absolute;z-index:251658240;mso-position-horizontal-relative:text;mso-position-vertical-relative:text" from="208.05pt,-80.55pt" to="287.85pt,-44.55pt" strokeweight=".26mm">
            <v:stroke endarrow="block" joinstyle="miter"/>
          </v:line>
        </w:pict>
      </w:r>
    </w:p>
    <w:p w:rsidR="00944C7F" w:rsidRPr="00944C7F" w:rsidRDefault="00944C7F" w:rsidP="00944C7F">
      <w:pPr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ab/>
        <w:t xml:space="preserve">17. Форма контроля и учета достижений учащихся 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    Контроль и учет достижений учащихся направлен на диагностирование образовательного результата освоения образовательной программы.</w:t>
      </w:r>
    </w:p>
    <w:p w:rsidR="00944C7F" w:rsidRPr="00944C7F" w:rsidRDefault="00944C7F" w:rsidP="00944C7F">
      <w:pPr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      Используемые формы контроля и учета учебных и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внеучебных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 xml:space="preserve"> достижений учащихся: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Текущая аттестация: устные и письменные опросы, контрольные работы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Аттестация по четвертям;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Аттестация по итогам года;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Самостоятельные, лабораторные, практические работы;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Сообщения, доклады, рефераты;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Зачеты;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Результаты участия в школьных районных и городских олимпиадах;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Творческие работы;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Участие в конкурсах;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Предметные тесты;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Итоговая государственная аттестация после  окончаний 11 класса;</w:t>
      </w:r>
    </w:p>
    <w:p w:rsidR="00944C7F" w:rsidRPr="00944C7F" w:rsidRDefault="00944C7F" w:rsidP="00944C7F">
      <w:pPr>
        <w:numPr>
          <w:ilvl w:val="0"/>
          <w:numId w:val="13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>.</w:t>
      </w:r>
    </w:p>
    <w:p w:rsidR="00944C7F" w:rsidRPr="00944C7F" w:rsidRDefault="00944C7F" w:rsidP="00944C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44C7F" w:rsidRPr="00944C7F" w:rsidRDefault="00944C7F" w:rsidP="00944C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4C7F">
        <w:rPr>
          <w:rFonts w:ascii="Times New Roman" w:hAnsi="Times New Roman" w:cs="Times New Roman"/>
          <w:b/>
          <w:sz w:val="24"/>
          <w:szCs w:val="24"/>
        </w:rPr>
        <w:tab/>
        <w:t>17. Проведение систематической диагностики</w:t>
      </w:r>
    </w:p>
    <w:p w:rsidR="00944C7F" w:rsidRPr="00944C7F" w:rsidRDefault="00944C7F" w:rsidP="00944C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Служба сопровождения состоит из социального педагога, психолога, медицинских работников и позволяет: </w:t>
      </w:r>
    </w:p>
    <w:p w:rsidR="00944C7F" w:rsidRPr="00944C7F" w:rsidRDefault="00944C7F" w:rsidP="00944C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Оказывать социально-педагогическую помощь учащимся в решении учебных проблем; </w:t>
      </w:r>
    </w:p>
    <w:p w:rsidR="00944C7F" w:rsidRPr="00944C7F" w:rsidRDefault="00944C7F" w:rsidP="00944C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 xml:space="preserve">Осуществлять медицинский контроль состояния здоровья учащихся; </w:t>
      </w:r>
    </w:p>
    <w:p w:rsidR="00944C7F" w:rsidRPr="00944C7F" w:rsidRDefault="00944C7F" w:rsidP="00944C7F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4C7F">
        <w:rPr>
          <w:rFonts w:ascii="Times New Roman" w:hAnsi="Times New Roman" w:cs="Times New Roman"/>
          <w:sz w:val="28"/>
          <w:szCs w:val="28"/>
        </w:rPr>
        <w:t>Поддерживать постоянную связь с родителями.</w:t>
      </w: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Диагностическая работа направлена </w:t>
      </w:r>
      <w:proofErr w:type="gramStart"/>
      <w:r w:rsidRPr="00944C7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4C7F">
        <w:rPr>
          <w:rFonts w:ascii="Times New Roman" w:hAnsi="Times New Roman" w:cs="Times New Roman"/>
          <w:sz w:val="24"/>
          <w:szCs w:val="24"/>
        </w:rPr>
        <w:t>:</w:t>
      </w:r>
    </w:p>
    <w:p w:rsidR="00944C7F" w:rsidRPr="00944C7F" w:rsidRDefault="00944C7F" w:rsidP="00944C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помощь в адаптации к обучению;</w:t>
      </w:r>
    </w:p>
    <w:p w:rsidR="00944C7F" w:rsidRPr="00944C7F" w:rsidRDefault="00944C7F" w:rsidP="00944C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формирование положительной мотивации;</w:t>
      </w:r>
    </w:p>
    <w:p w:rsidR="00944C7F" w:rsidRPr="00944C7F" w:rsidRDefault="00944C7F" w:rsidP="00944C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изучение интеллектуальных и личностных особенностей учащегося;</w:t>
      </w:r>
    </w:p>
    <w:p w:rsidR="00944C7F" w:rsidRPr="00944C7F" w:rsidRDefault="00944C7F" w:rsidP="00944C7F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оказание помощи в профессиональном самоопределении.</w:t>
      </w: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Диагностика включает в себя:</w:t>
      </w:r>
    </w:p>
    <w:p w:rsidR="00944C7F" w:rsidRPr="00944C7F" w:rsidRDefault="00944C7F" w:rsidP="00944C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lastRenderedPageBreak/>
        <w:t>социальную диагностику (1 раз в год): наличие условий для домашней работы, состав семьи, материальное положение;</w:t>
      </w:r>
    </w:p>
    <w:p w:rsidR="00944C7F" w:rsidRPr="00944C7F" w:rsidRDefault="00944C7F" w:rsidP="00944C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медицинскую диагностику (1 раз в год): показатели физического здоровья;</w:t>
      </w:r>
    </w:p>
    <w:p w:rsidR="00944C7F" w:rsidRPr="00944C7F" w:rsidRDefault="00944C7F" w:rsidP="00944C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психологическую диагностику (1 раз в год): интеллектуальные и личностные особенности; внимание, объем кратковременной и оперативной памяти, тревожность, адаптация к образовательному процессу;</w:t>
      </w:r>
    </w:p>
    <w:p w:rsidR="00944C7F" w:rsidRPr="00944C7F" w:rsidRDefault="00944C7F" w:rsidP="00944C7F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педагогическую диагностику (регулярно): предметные и личностные достижения; общая культура личности; коммуникативная деятельность; затруднения в образовательных областях.</w:t>
      </w:r>
    </w:p>
    <w:p w:rsidR="00944C7F" w:rsidRPr="00944C7F" w:rsidRDefault="00944C7F" w:rsidP="00944C7F">
      <w:pPr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Педагогические технологии, используемые в образовательном процессе, ориентированы на развитие:</w:t>
      </w:r>
    </w:p>
    <w:p w:rsidR="00944C7F" w:rsidRPr="00944C7F" w:rsidRDefault="00944C7F" w:rsidP="00944C7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общей культуры личности;</w:t>
      </w:r>
    </w:p>
    <w:p w:rsidR="00944C7F" w:rsidRPr="00944C7F" w:rsidRDefault="00944C7F" w:rsidP="00944C7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 xml:space="preserve">самостоятельности и </w:t>
      </w:r>
      <w:proofErr w:type="spellStart"/>
      <w:r w:rsidRPr="00944C7F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44C7F">
        <w:rPr>
          <w:rFonts w:ascii="Times New Roman" w:hAnsi="Times New Roman" w:cs="Times New Roman"/>
          <w:sz w:val="24"/>
          <w:szCs w:val="24"/>
        </w:rPr>
        <w:t xml:space="preserve"> мышления;</w:t>
      </w:r>
    </w:p>
    <w:p w:rsidR="00944C7F" w:rsidRPr="00944C7F" w:rsidRDefault="00944C7F" w:rsidP="00944C7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исследовательских умений;</w:t>
      </w:r>
    </w:p>
    <w:p w:rsidR="00944C7F" w:rsidRPr="00944C7F" w:rsidRDefault="00944C7F" w:rsidP="00944C7F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>коммуникативной культуры.</w:t>
      </w:r>
    </w:p>
    <w:p w:rsidR="00944C7F" w:rsidRPr="00944C7F" w:rsidRDefault="00944C7F" w:rsidP="00944C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44C7F" w:rsidRPr="00944C7F" w:rsidRDefault="00944C7F" w:rsidP="00944C7F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944C7F">
        <w:rPr>
          <w:rFonts w:ascii="Times New Roman" w:hAnsi="Times New Roman" w:cs="Times New Roman"/>
          <w:b/>
          <w:bCs/>
          <w:sz w:val="24"/>
          <w:szCs w:val="24"/>
        </w:rPr>
        <w:tab/>
        <w:t>18.Внеклассная работа.</w:t>
      </w:r>
    </w:p>
    <w:p w:rsidR="00944C7F" w:rsidRPr="007C42EC" w:rsidRDefault="00944C7F" w:rsidP="00944C7F">
      <w:pPr>
        <w:rPr>
          <w:sz w:val="24"/>
          <w:szCs w:val="24"/>
        </w:rPr>
      </w:pPr>
      <w:r w:rsidRPr="00944C7F">
        <w:rPr>
          <w:rFonts w:ascii="Times New Roman" w:hAnsi="Times New Roman" w:cs="Times New Roman"/>
          <w:sz w:val="24"/>
          <w:szCs w:val="24"/>
        </w:rPr>
        <w:tab/>
        <w:t>Воспитательная система социальной ориентации, традиционные школьные праздники, общешкольные  проекты, общешкольные гражданско-правовые конференции. Участие в районных, городских олимпиадах и конкурсах</w:t>
      </w:r>
      <w:r w:rsidRPr="007C42EC">
        <w:rPr>
          <w:sz w:val="24"/>
          <w:szCs w:val="24"/>
        </w:rPr>
        <w:t>.</w:t>
      </w:r>
    </w:p>
    <w:p w:rsidR="00425C66" w:rsidRDefault="00425C66"/>
    <w:sectPr w:rsidR="0042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9">
    <w:nsid w:val="0000000C"/>
    <w:multiLevelType w:val="multilevel"/>
    <w:tmpl w:val="0000000C"/>
    <w:name w:val="WW8Num13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0">
    <w:nsid w:val="00000010"/>
    <w:multiLevelType w:val="multilevel"/>
    <w:tmpl w:val="00000010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1">
    <w:nsid w:val="42975C6F"/>
    <w:multiLevelType w:val="hybridMultilevel"/>
    <w:tmpl w:val="6CD6E1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C93EDA"/>
    <w:multiLevelType w:val="hybridMultilevel"/>
    <w:tmpl w:val="E0C4839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604ABE"/>
    <w:multiLevelType w:val="hybridMultilevel"/>
    <w:tmpl w:val="532056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6CEC5D92"/>
    <w:multiLevelType w:val="hybridMultilevel"/>
    <w:tmpl w:val="D180CF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47B562E"/>
    <w:multiLevelType w:val="hybridMultilevel"/>
    <w:tmpl w:val="A8F2F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11"/>
  </w:num>
  <w:num w:numId="4">
    <w:abstractNumId w:val="13"/>
  </w:num>
  <w:num w:numId="5">
    <w:abstractNumId w:val="0"/>
  </w:num>
  <w:num w:numId="6">
    <w:abstractNumId w:val="9"/>
  </w:num>
  <w:num w:numId="7">
    <w:abstractNumId w:val="15"/>
  </w:num>
  <w:num w:numId="8">
    <w:abstractNumId w:val="1"/>
  </w:num>
  <w:num w:numId="9">
    <w:abstractNumId w:val="10"/>
  </w:num>
  <w:num w:numId="10">
    <w:abstractNumId w:val="4"/>
  </w:num>
  <w:num w:numId="11">
    <w:abstractNumId w:val="2"/>
  </w:num>
  <w:num w:numId="12">
    <w:abstractNumId w:val="3"/>
  </w:num>
  <w:num w:numId="13">
    <w:abstractNumId w:val="5"/>
  </w:num>
  <w:num w:numId="14">
    <w:abstractNumId w:val="6"/>
  </w:num>
  <w:num w:numId="15">
    <w:abstractNumId w:val="7"/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4C7F"/>
    <w:rsid w:val="00425C66"/>
    <w:rsid w:val="00944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944C7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944C7F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944C7F"/>
    <w:pPr>
      <w:ind w:left="720"/>
      <w:contextualSpacing/>
    </w:pPr>
  </w:style>
  <w:style w:type="paragraph" w:customStyle="1" w:styleId="a6">
    <w:name w:val="МОН"/>
    <w:basedOn w:val="a"/>
    <w:rsid w:val="00944C7F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2292</Words>
  <Characters>13065</Characters>
  <Application>Microsoft Office Word</Application>
  <DocSecurity>0</DocSecurity>
  <Lines>108</Lines>
  <Paragraphs>30</Paragraphs>
  <ScaleCrop>false</ScaleCrop>
  <Company/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cp:lastPrinted>2012-11-14T06:50:00Z</cp:lastPrinted>
  <dcterms:created xsi:type="dcterms:W3CDTF">2012-11-14T06:49:00Z</dcterms:created>
  <dcterms:modified xsi:type="dcterms:W3CDTF">2012-11-14T06:58:00Z</dcterms:modified>
</cp:coreProperties>
</file>